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F40D8" w14:textId="45FE91C8" w:rsidR="00EA44F0" w:rsidRDefault="00A35FEB">
      <w:pPr>
        <w:rPr>
          <w:b/>
        </w:rPr>
      </w:pPr>
      <w:r w:rsidRPr="00A35FEB">
        <w:rPr>
          <w:b/>
        </w:rPr>
        <w:t xml:space="preserve">Grayhawk Homes </w:t>
      </w:r>
      <w:r>
        <w:rPr>
          <w:b/>
        </w:rPr>
        <w:t>partners</w:t>
      </w:r>
      <w:r w:rsidRPr="00A35FEB">
        <w:rPr>
          <w:b/>
        </w:rPr>
        <w:t xml:space="preserve"> with Maxim Lighting in </w:t>
      </w:r>
      <w:r>
        <w:rPr>
          <w:b/>
        </w:rPr>
        <w:t>e</w:t>
      </w:r>
      <w:r w:rsidRPr="00A35FEB">
        <w:rPr>
          <w:b/>
        </w:rPr>
        <w:t>xclusive supplier agreement</w:t>
      </w:r>
      <w:r>
        <w:rPr>
          <w:b/>
        </w:rPr>
        <w:t xml:space="preserve"> for decorative lighting.</w:t>
      </w:r>
    </w:p>
    <w:p w14:paraId="4675C199" w14:textId="25AE80E6" w:rsidR="00A35FEB" w:rsidRDefault="007A7337">
      <w:pPr>
        <w:rPr>
          <w:b/>
        </w:rPr>
      </w:pPr>
      <w:r>
        <w:rPr>
          <w:rFonts w:ascii="Arial" w:hAnsi="Arial" w:cs="Arial"/>
          <w:color w:val="000000"/>
          <w:sz w:val="21"/>
          <w:szCs w:val="21"/>
          <w:shd w:val="clear" w:color="auto" w:fill="FFFFFF"/>
        </w:rPr>
        <w:t xml:space="preserve">     </w:t>
      </w:r>
      <w:r w:rsidR="00A35FEB">
        <w:rPr>
          <w:rFonts w:ascii="Arial" w:hAnsi="Arial" w:cs="Arial"/>
          <w:color w:val="000000"/>
          <w:sz w:val="21"/>
          <w:szCs w:val="21"/>
          <w:shd w:val="clear" w:color="auto" w:fill="FFFFFF"/>
        </w:rPr>
        <w:t xml:space="preserve">Maxim Lighting </w:t>
      </w:r>
      <w:r w:rsidR="00A35FEB">
        <w:rPr>
          <w:rFonts w:ascii="Arial" w:hAnsi="Arial" w:cs="Arial"/>
          <w:color w:val="000000"/>
          <w:sz w:val="21"/>
          <w:szCs w:val="21"/>
          <w:shd w:val="clear" w:color="auto" w:fill="FFFFFF"/>
        </w:rPr>
        <w:t>a</w:t>
      </w:r>
      <w:r w:rsidR="00A35FEB">
        <w:rPr>
          <w:rFonts w:ascii="Arial" w:hAnsi="Arial" w:cs="Arial"/>
          <w:color w:val="000000"/>
          <w:sz w:val="21"/>
          <w:szCs w:val="21"/>
          <w:shd w:val="clear" w:color="auto" w:fill="FFFFFF"/>
        </w:rPr>
        <w:t>nnounce</w:t>
      </w:r>
      <w:r w:rsidR="00A35FEB">
        <w:rPr>
          <w:rFonts w:ascii="Arial" w:hAnsi="Arial" w:cs="Arial"/>
          <w:color w:val="000000"/>
          <w:sz w:val="21"/>
          <w:szCs w:val="21"/>
          <w:shd w:val="clear" w:color="auto" w:fill="FFFFFF"/>
        </w:rPr>
        <w:t>s</w:t>
      </w:r>
      <w:r w:rsidR="00A35FEB">
        <w:rPr>
          <w:rFonts w:ascii="Arial" w:hAnsi="Arial" w:cs="Arial"/>
          <w:color w:val="000000"/>
          <w:sz w:val="21"/>
          <w:szCs w:val="21"/>
          <w:shd w:val="clear" w:color="auto" w:fill="FFFFFF"/>
        </w:rPr>
        <w:t xml:space="preserve"> a</w:t>
      </w:r>
      <w:r w:rsidR="00A35FEB">
        <w:rPr>
          <w:rFonts w:ascii="Arial" w:hAnsi="Arial" w:cs="Arial"/>
          <w:color w:val="000000"/>
          <w:sz w:val="21"/>
          <w:szCs w:val="21"/>
          <w:shd w:val="clear" w:color="auto" w:fill="FFFFFF"/>
        </w:rPr>
        <w:t>n exciting</w:t>
      </w:r>
      <w:r w:rsidR="00A35FEB">
        <w:rPr>
          <w:rFonts w:ascii="Arial" w:hAnsi="Arial" w:cs="Arial"/>
          <w:color w:val="000000"/>
          <w:sz w:val="21"/>
          <w:szCs w:val="21"/>
          <w:shd w:val="clear" w:color="auto" w:fill="FFFFFF"/>
        </w:rPr>
        <w:t xml:space="preserve"> preferred supplier agreement with </w:t>
      </w:r>
      <w:r w:rsidR="00A35FEB">
        <w:rPr>
          <w:rStyle w:val="xn-person"/>
          <w:rFonts w:ascii="Arial" w:hAnsi="Arial" w:cs="Arial"/>
          <w:color w:val="000000"/>
          <w:sz w:val="21"/>
          <w:szCs w:val="21"/>
          <w:shd w:val="clear" w:color="auto" w:fill="FFFFFF"/>
        </w:rPr>
        <w:t>Grayhawk</w:t>
      </w:r>
      <w:r w:rsidR="00A35FEB">
        <w:rPr>
          <w:rStyle w:val="xn-person"/>
          <w:rFonts w:ascii="Arial" w:hAnsi="Arial" w:cs="Arial"/>
          <w:color w:val="000000"/>
          <w:sz w:val="21"/>
          <w:szCs w:val="21"/>
          <w:shd w:val="clear" w:color="auto" w:fill="FFFFFF"/>
        </w:rPr>
        <w:t xml:space="preserve"> Homes</w:t>
      </w:r>
      <w:r w:rsidR="00A35FEB">
        <w:rPr>
          <w:rFonts w:ascii="Arial" w:hAnsi="Arial" w:cs="Arial"/>
          <w:color w:val="000000"/>
          <w:sz w:val="21"/>
          <w:szCs w:val="21"/>
          <w:shd w:val="clear" w:color="auto" w:fill="FFFFFF"/>
        </w:rPr>
        <w:t xml:space="preserve">. The home building company contracted Maxim to </w:t>
      </w:r>
      <w:r>
        <w:rPr>
          <w:rFonts w:ascii="Arial" w:hAnsi="Arial" w:cs="Arial"/>
          <w:color w:val="000000"/>
          <w:sz w:val="21"/>
          <w:szCs w:val="21"/>
          <w:shd w:val="clear" w:color="auto" w:fill="FFFFFF"/>
        </w:rPr>
        <w:t xml:space="preserve">supply all </w:t>
      </w:r>
      <w:r w:rsidR="00A35FEB">
        <w:rPr>
          <w:rFonts w:ascii="Arial" w:hAnsi="Arial" w:cs="Arial"/>
          <w:color w:val="000000"/>
          <w:sz w:val="21"/>
          <w:szCs w:val="21"/>
          <w:shd w:val="clear" w:color="auto" w:fill="FFFFFF"/>
        </w:rPr>
        <w:t xml:space="preserve">decorative </w:t>
      </w:r>
      <w:r w:rsidR="00A35FEB">
        <w:rPr>
          <w:rFonts w:ascii="Arial" w:hAnsi="Arial" w:cs="Arial"/>
          <w:color w:val="000000"/>
          <w:sz w:val="21"/>
          <w:szCs w:val="21"/>
          <w:shd w:val="clear" w:color="auto" w:fill="FFFFFF"/>
        </w:rPr>
        <w:t xml:space="preserve">lighting for their award-winning </w:t>
      </w:r>
      <w:r>
        <w:rPr>
          <w:rFonts w:ascii="Arial" w:hAnsi="Arial" w:cs="Arial"/>
          <w:color w:val="000000"/>
          <w:sz w:val="21"/>
          <w:szCs w:val="21"/>
          <w:shd w:val="clear" w:color="auto" w:fill="FFFFFF"/>
        </w:rPr>
        <w:t>projects</w:t>
      </w:r>
      <w:r w:rsidR="00A35FEB">
        <w:rPr>
          <w:rFonts w:ascii="Arial" w:hAnsi="Arial" w:cs="Arial"/>
          <w:color w:val="000000"/>
          <w:sz w:val="21"/>
          <w:szCs w:val="21"/>
          <w:shd w:val="clear" w:color="auto" w:fill="FFFFFF"/>
        </w:rPr>
        <w:t>.</w:t>
      </w:r>
    </w:p>
    <w:p w14:paraId="7C3A380B" w14:textId="50C53638" w:rsidR="00DF7EBC" w:rsidRDefault="007A7337" w:rsidP="00DF7EBC">
      <w:pPr>
        <w:pStyle w:val="NormalWeb"/>
        <w:shd w:val="clear" w:color="auto" w:fill="FFFFFF"/>
        <w:spacing w:before="225" w:beforeAutospacing="0" w:after="225" w:afterAutospacing="0"/>
        <w:rPr>
          <w:color w:val="000000"/>
          <w:shd w:val="clear" w:color="auto" w:fill="FFFFFF"/>
        </w:rPr>
      </w:pPr>
      <w:r>
        <w:rPr>
          <w:b/>
        </w:rPr>
        <w:t xml:space="preserve">     </w:t>
      </w:r>
      <w:hyperlink r:id="rId4" w:history="1">
        <w:r w:rsidR="00A35FEB" w:rsidRPr="007A7337">
          <w:rPr>
            <w:rStyle w:val="Hyperlink"/>
            <w:b/>
          </w:rPr>
          <w:t>Grayhawk Homes</w:t>
        </w:r>
      </w:hyperlink>
      <w:r>
        <w:rPr>
          <w:b/>
        </w:rPr>
        <w:t xml:space="preserve"> </w:t>
      </w:r>
      <w:r>
        <w:rPr>
          <w:color w:val="000000"/>
          <w:shd w:val="clear" w:color="auto" w:fill="FFFFFF"/>
        </w:rPr>
        <w:t>was founded in 1992 by a former US Army Infantry Officer. Today Grayhawk is a leading homebuilder with communities across the states of</w:t>
      </w:r>
      <w:r>
        <w:rPr>
          <w:b/>
        </w:rPr>
        <w:t xml:space="preserve"> </w:t>
      </w:r>
      <w:r>
        <w:rPr>
          <w:color w:val="000000"/>
          <w:shd w:val="clear" w:color="auto" w:fill="FFFFFF"/>
        </w:rPr>
        <w:t>Georgia, Alabama, South Carolina and Iowa</w:t>
      </w:r>
      <w:r>
        <w:rPr>
          <w:color w:val="000000"/>
          <w:shd w:val="clear" w:color="auto" w:fill="FFFFFF"/>
        </w:rPr>
        <w:t>. It has</w:t>
      </w:r>
      <w:r>
        <w:rPr>
          <w:color w:val="000000"/>
          <w:shd w:val="clear" w:color="auto" w:fill="FFFFFF"/>
        </w:rPr>
        <w:t xml:space="preserve"> </w:t>
      </w:r>
      <w:r>
        <w:rPr>
          <w:color w:val="000000"/>
          <w:shd w:val="clear" w:color="auto" w:fill="FFFFFF"/>
        </w:rPr>
        <w:t>been recognized by both Entrepreneur Magazine and Builder Magazine</w:t>
      </w:r>
      <w:r w:rsidR="00DF7EBC">
        <w:rPr>
          <w:color w:val="000000"/>
          <w:shd w:val="clear" w:color="auto" w:fill="FFFFFF"/>
        </w:rPr>
        <w:t xml:space="preserve"> </w:t>
      </w:r>
      <w:r>
        <w:rPr>
          <w:color w:val="000000"/>
          <w:shd w:val="clear" w:color="auto" w:fill="FFFFFF"/>
        </w:rPr>
        <w:t>as one of the fastest home builders in the country</w:t>
      </w:r>
      <w:r w:rsidR="00DF7EBC">
        <w:rPr>
          <w:color w:val="000000"/>
          <w:shd w:val="clear" w:color="auto" w:fill="FFFFFF"/>
        </w:rPr>
        <w:t xml:space="preserve">. </w:t>
      </w:r>
      <w:r w:rsidR="002E753B">
        <w:rPr>
          <w:color w:val="000000"/>
          <w:shd w:val="clear" w:color="auto" w:fill="FFFFFF"/>
        </w:rPr>
        <w:t xml:space="preserve">Grayhawk’s commitment to energy </w:t>
      </w:r>
      <w:r w:rsidR="00DF7EBC">
        <w:rPr>
          <w:color w:val="000000"/>
          <w:shd w:val="clear" w:color="auto" w:fill="FFFFFF"/>
        </w:rPr>
        <w:t>efficien</w:t>
      </w:r>
      <w:r w:rsidR="002E753B">
        <w:rPr>
          <w:color w:val="000000"/>
          <w:shd w:val="clear" w:color="auto" w:fill="FFFFFF"/>
        </w:rPr>
        <w:t>cy has earned the company multiple awards, including the</w:t>
      </w:r>
      <w:r w:rsidR="00DF7EBC">
        <w:rPr>
          <w:color w:val="000000"/>
          <w:shd w:val="clear" w:color="auto" w:fill="FFFFFF"/>
        </w:rPr>
        <w:t xml:space="preserve"> #1 Energy Efficient Builder</w:t>
      </w:r>
      <w:r w:rsidR="002E753B">
        <w:rPr>
          <w:color w:val="000000"/>
          <w:shd w:val="clear" w:color="auto" w:fill="FFFFFF"/>
        </w:rPr>
        <w:t xml:space="preserve"> award from Georgia Power every year since 1996 and the Energy Star Market Leader award in 2015. </w:t>
      </w:r>
    </w:p>
    <w:p w14:paraId="38BDDD3C" w14:textId="4AEBEE6C" w:rsidR="002E753B" w:rsidRDefault="003B27C4" w:rsidP="00DF7EBC">
      <w:pPr>
        <w:pStyle w:val="NormalWeb"/>
        <w:shd w:val="clear" w:color="auto" w:fill="FFFFFF"/>
        <w:spacing w:before="225" w:beforeAutospacing="0" w:after="225" w:afterAutospacing="0"/>
        <w:rPr>
          <w:color w:val="000000"/>
          <w:shd w:val="clear" w:color="auto" w:fill="FFFFFF"/>
        </w:rPr>
      </w:pPr>
      <w:r>
        <w:rPr>
          <w:color w:val="000000"/>
          <w:shd w:val="clear" w:color="auto" w:fill="FFFFFF"/>
        </w:rPr>
        <w:t xml:space="preserve">    </w:t>
      </w:r>
      <w:hyperlink r:id="rId5" w:history="1">
        <w:r w:rsidR="002E753B" w:rsidRPr="001D3A7E">
          <w:rPr>
            <w:rStyle w:val="Hyperlink"/>
            <w:shd w:val="clear" w:color="auto" w:fill="FFFFFF"/>
          </w:rPr>
          <w:t>Maxim Lighting</w:t>
        </w:r>
      </w:hyperlink>
      <w:r w:rsidR="002E753B">
        <w:rPr>
          <w:color w:val="000000"/>
          <w:shd w:val="clear" w:color="auto" w:fill="FFFFFF"/>
        </w:rPr>
        <w:t xml:space="preserve"> is known as one of the most innovative lighting suppliers on the market</w:t>
      </w:r>
      <w:r>
        <w:rPr>
          <w:color w:val="000000"/>
          <w:shd w:val="clear" w:color="auto" w:fill="FFFFFF"/>
        </w:rPr>
        <w:t xml:space="preserve">. Family owned and operated for 50 years, Maxim has grown into a respected name in the custom home building industry due to the company’s strong commitment to innovation, energy efficiency and high quality, beautiful design. Moreover, unparalleled customer service and priority shipping from fully stocked, bi-coastal showrooms have been the driving force behind Maxim Lighting’s success and reputation among homebuilders for the last 50 years. </w:t>
      </w:r>
    </w:p>
    <w:p w14:paraId="6CF1C06E" w14:textId="23B58929" w:rsidR="002E753B" w:rsidRDefault="003B27C4" w:rsidP="00DF7EBC">
      <w:pPr>
        <w:pStyle w:val="NormalWeb"/>
        <w:shd w:val="clear" w:color="auto" w:fill="FFFFFF"/>
        <w:spacing w:before="225" w:beforeAutospacing="0" w:after="225" w:afterAutospacing="0"/>
        <w:rPr>
          <w:color w:val="000000"/>
          <w:shd w:val="clear" w:color="auto" w:fill="FFFFFF"/>
        </w:rPr>
      </w:pPr>
      <w:r>
        <w:rPr>
          <w:color w:val="000000"/>
          <w:shd w:val="clear" w:color="auto" w:fill="FFFFFF"/>
        </w:rPr>
        <w:t xml:space="preserve">     </w:t>
      </w:r>
      <w:r w:rsidR="001D3A7E">
        <w:rPr>
          <w:color w:val="000000"/>
          <w:shd w:val="clear" w:color="auto" w:fill="FFFFFF"/>
        </w:rPr>
        <w:t xml:space="preserve">Grayhawk Homes prides itself on making sure each customer can put personal touches on their home. Clients choose from a wide range of color and material selections to design a home that’s truly personalized to their taste and needs. Maxim Lighting’s innovative lighting styles vary from contemporary to traditional and are constantly re-invented to meet energy efficiency and design </w:t>
      </w:r>
      <w:r w:rsidR="00DC51A3">
        <w:rPr>
          <w:color w:val="000000"/>
          <w:shd w:val="clear" w:color="auto" w:fill="FFFFFF"/>
        </w:rPr>
        <w:t>requirements</w:t>
      </w:r>
      <w:r w:rsidR="001D3A7E">
        <w:rPr>
          <w:color w:val="000000"/>
          <w:shd w:val="clear" w:color="auto" w:fill="FFFFFF"/>
        </w:rPr>
        <w:t>.</w:t>
      </w:r>
      <w:r w:rsidR="00DC51A3">
        <w:rPr>
          <w:color w:val="000000"/>
          <w:shd w:val="clear" w:color="auto" w:fill="FFFFFF"/>
        </w:rPr>
        <w:t xml:space="preserve"> Future homeowners in the region can expect to live in style and save money as the two leaders in the industry join forces to create more energy efficient and beautiful homes</w:t>
      </w:r>
      <w:bookmarkStart w:id="0" w:name="_GoBack"/>
      <w:bookmarkEnd w:id="0"/>
      <w:r w:rsidR="00DC51A3">
        <w:rPr>
          <w:color w:val="000000"/>
          <w:shd w:val="clear" w:color="auto" w:fill="FFFFFF"/>
        </w:rPr>
        <w:t xml:space="preserve">. </w:t>
      </w:r>
    </w:p>
    <w:p w14:paraId="60199225" w14:textId="3FBC023C" w:rsidR="00A35FEB" w:rsidRDefault="00A35FEB" w:rsidP="00A35FEB">
      <w:pPr>
        <w:rPr>
          <w:color w:val="000000"/>
          <w:shd w:val="clear" w:color="auto" w:fill="FFFFFF"/>
        </w:rPr>
      </w:pPr>
    </w:p>
    <w:p w14:paraId="1BB60960" w14:textId="71487D50" w:rsidR="00A35FEB" w:rsidRPr="00A35FEB" w:rsidRDefault="00A35FEB">
      <w:pPr>
        <w:rPr>
          <w:b/>
        </w:rPr>
      </w:pPr>
    </w:p>
    <w:p w14:paraId="74631461" w14:textId="77777777" w:rsidR="00A35FEB" w:rsidRDefault="00A35FEB"/>
    <w:p w14:paraId="5F278618" w14:textId="77777777" w:rsidR="00A35FEB" w:rsidRDefault="00A35FEB"/>
    <w:sectPr w:rsidR="00A35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EB"/>
    <w:rsid w:val="001D3A7E"/>
    <w:rsid w:val="001E1839"/>
    <w:rsid w:val="002E753B"/>
    <w:rsid w:val="003B27C4"/>
    <w:rsid w:val="007A7337"/>
    <w:rsid w:val="00A35FEB"/>
    <w:rsid w:val="00DC51A3"/>
    <w:rsid w:val="00DF7EBC"/>
    <w:rsid w:val="00FB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1C18"/>
  <w15:chartTrackingRefBased/>
  <w15:docId w15:val="{777C9693-BCFF-4E00-8AE2-D0811701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n-person">
    <w:name w:val="xn-person"/>
    <w:basedOn w:val="DefaultParagraphFont"/>
    <w:rsid w:val="00A35FEB"/>
  </w:style>
  <w:style w:type="character" w:styleId="Hyperlink">
    <w:name w:val="Hyperlink"/>
    <w:basedOn w:val="DefaultParagraphFont"/>
    <w:uiPriority w:val="99"/>
    <w:unhideWhenUsed/>
    <w:rsid w:val="007A7337"/>
    <w:rPr>
      <w:color w:val="0563C1" w:themeColor="hyperlink"/>
      <w:u w:val="single"/>
    </w:rPr>
  </w:style>
  <w:style w:type="character" w:styleId="UnresolvedMention">
    <w:name w:val="Unresolved Mention"/>
    <w:basedOn w:val="DefaultParagraphFont"/>
    <w:uiPriority w:val="99"/>
    <w:semiHidden/>
    <w:unhideWhenUsed/>
    <w:rsid w:val="007A7337"/>
    <w:rPr>
      <w:color w:val="605E5C"/>
      <w:shd w:val="clear" w:color="auto" w:fill="E1DFDD"/>
    </w:rPr>
  </w:style>
  <w:style w:type="paragraph" w:styleId="NormalWeb">
    <w:name w:val="Normal (Web)"/>
    <w:basedOn w:val="Normal"/>
    <w:uiPriority w:val="99"/>
    <w:semiHidden/>
    <w:unhideWhenUsed/>
    <w:rsid w:val="00DF7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7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ximlighting.com/" TargetMode="External"/><Relationship Id="rId4" Type="http://schemas.openxmlformats.org/officeDocument/2006/relationships/hyperlink" Target="https://www.grayhawkhom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2018-06-08T19:10:00Z</dcterms:created>
  <dcterms:modified xsi:type="dcterms:W3CDTF">2018-06-08T20:22:00Z</dcterms:modified>
</cp:coreProperties>
</file>